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C42C5" w14:textId="77777777" w:rsidR="009931BF" w:rsidRPr="009931BF" w:rsidRDefault="009931BF" w:rsidP="006F4C56">
      <w:pPr>
        <w:jc w:val="both"/>
        <w:rPr>
          <w:b/>
          <w:bCs/>
        </w:rPr>
      </w:pPr>
      <w:r w:rsidRPr="009931BF">
        <w:rPr>
          <w:b/>
          <w:bCs/>
        </w:rPr>
        <w:t>Wprowadzenie</w:t>
      </w:r>
    </w:p>
    <w:p w14:paraId="67BC034E" w14:textId="6B55030A" w:rsidR="002D2BC9" w:rsidRDefault="009931BF" w:rsidP="002D2BC9">
      <w:pPr>
        <w:ind w:firstLine="708"/>
        <w:jc w:val="both"/>
      </w:pPr>
      <w:r w:rsidRPr="009931BF">
        <w:t xml:space="preserve">Woda wodorowa to woda wzbogacona w wodór molekularny (H₂), czyli wodór rozpuszczony w wodzie. W zależności od technologii produkt może mieć określoną zawartość rozpuszczonego wodoru, ujemny ORP oraz zasadowe pH. </w:t>
      </w:r>
      <w:r w:rsidR="002D2BC9">
        <w:t>Zywa</w:t>
      </w:r>
      <w:r w:rsidR="002D2BC9" w:rsidRPr="002D2BC9">
        <w:t xml:space="preserve"> </w:t>
      </w:r>
      <w:r w:rsidR="002D2BC9">
        <w:t xml:space="preserve">to </w:t>
      </w:r>
      <w:r w:rsidR="002D2BC9" w:rsidRPr="002D2BC9">
        <w:t xml:space="preserve">nowoczesny system </w:t>
      </w:r>
      <w:r w:rsidR="005B020C">
        <w:t>wzbogacani</w:t>
      </w:r>
      <w:r w:rsidR="002D2BC9" w:rsidRPr="002D2BC9">
        <w:t>a wody bogatej w wodór molekularny, zaprojektowany w oparciu o aktualną wiedzę naukową oraz procesy fizykochemiczne. Dzięki temu użytkownik otrzymuje wodę o</w:t>
      </w:r>
      <w:r w:rsidR="002D2BC9">
        <w:t> </w:t>
      </w:r>
      <w:r w:rsidR="002D2BC9" w:rsidRPr="002D2BC9">
        <w:t>stabilnych parametrach, wysokiej zawartości aktywnego wodoru i wysokiej jakości.</w:t>
      </w:r>
    </w:p>
    <w:p w14:paraId="19081F49" w14:textId="62EAEB4E" w:rsidR="003842C4" w:rsidRDefault="006F4C56" w:rsidP="002D2BC9">
      <w:pPr>
        <w:ind w:firstLine="708"/>
        <w:jc w:val="both"/>
      </w:pPr>
      <w:r w:rsidRPr="006F4C56">
        <w:t xml:space="preserve">Rosnące zainteresowanie tym tematem </w:t>
      </w:r>
      <w:r w:rsidR="002D2BC9">
        <w:t xml:space="preserve">wody wodorowej wynika </w:t>
      </w:r>
      <w:r w:rsidRPr="006F4C56">
        <w:t>z tego, że wodór molekularny jest badany w</w:t>
      </w:r>
      <w:r>
        <w:t> </w:t>
      </w:r>
      <w:r w:rsidRPr="006F4C56">
        <w:t xml:space="preserve">kontekście stresu oksydacyjnego, procesów zapalnych i regeneracji organizmu. </w:t>
      </w:r>
      <w:r w:rsidR="002D2BC9" w:rsidRPr="002D2BC9">
        <w:t>Jednocześnie warto podkreślić, że nie każda woda wodorowa działa w taki sam sposób. Kluczowe znaczenie ma rzeczywista zawartość rozpuszczonego wodoru, stabilność parametrów oraz technologia, w jakiej woda jest produkowana. To właśnie te elementy decydują o jakości produktu i jego potencjalnym wpływie na organizm.</w:t>
      </w:r>
    </w:p>
    <w:p w14:paraId="55B44059" w14:textId="5A44B607" w:rsidR="009931BF" w:rsidRPr="009931BF" w:rsidRDefault="009931BF" w:rsidP="006F4C56">
      <w:pPr>
        <w:jc w:val="both"/>
        <w:rPr>
          <w:b/>
          <w:bCs/>
        </w:rPr>
      </w:pPr>
      <w:r w:rsidRPr="009931BF">
        <w:rPr>
          <w:b/>
          <w:bCs/>
        </w:rPr>
        <w:t>Jak działa technologia Zywa</w:t>
      </w:r>
    </w:p>
    <w:p w14:paraId="7F1587EB" w14:textId="3427127B" w:rsidR="009931BF" w:rsidRPr="009931BF" w:rsidRDefault="009931BF" w:rsidP="006F4C56">
      <w:pPr>
        <w:jc w:val="both"/>
      </w:pPr>
      <w:r w:rsidRPr="009931BF">
        <w:t xml:space="preserve">Technologia Zywa opiera się na przepływowym, ciśnieniowym wzbogacaniu wody w wodór molekularny, bez zasilania elektrycznego do wytwarzania gazu. Proces odbywa się w </w:t>
      </w:r>
      <w:r w:rsidR="005B020C">
        <w:t>module</w:t>
      </w:r>
      <w:r w:rsidRPr="009931BF">
        <w:t xml:space="preserve"> pracującym pod ciśnieniem</w:t>
      </w:r>
      <w:r w:rsidR="006F4C56">
        <w:t>,</w:t>
      </w:r>
      <w:r w:rsidRPr="009931BF">
        <w:t xml:space="preserve"> co sprzyja lepszemu rozpuszczaniu wodoru i stabilizacji jego stężenia w wodzie wyjściowej</w:t>
      </w:r>
      <w:r w:rsidR="003842C4">
        <w:t xml:space="preserve">. </w:t>
      </w:r>
      <w:r w:rsidR="00FC4D2F" w:rsidRPr="00FC4D2F">
        <w:t>To bardzo istotna przewaga technologiczna, ponieważ większość urządzeń obecnych na rynku opiera się na elektrolizie, która często generuje niestabilne parametry, wymaga skomplikowanej elektroniki i prowadzi do szybkiej utraty wodoru z wody.</w:t>
      </w:r>
      <w:r w:rsidR="00FC4D2F">
        <w:t xml:space="preserve"> </w:t>
      </w:r>
      <w:r w:rsidR="00BA0EDC">
        <w:t>S</w:t>
      </w:r>
      <w:r w:rsidR="00BA0EDC" w:rsidRPr="00BA0EDC">
        <w:t xml:space="preserve">tabilna i wysoka zawartość H₂ stanowi fundament przewagi </w:t>
      </w:r>
      <w:r w:rsidR="00BA0EDC">
        <w:t>naszego</w:t>
      </w:r>
      <w:r w:rsidR="00BA0EDC" w:rsidRPr="00BA0EDC">
        <w:t xml:space="preserve"> rozwiązania.</w:t>
      </w:r>
    </w:p>
    <w:p w14:paraId="10E6E663" w14:textId="77777777" w:rsidR="003842C4" w:rsidRPr="003842C4" w:rsidRDefault="003842C4" w:rsidP="00BA0EDC">
      <w:pPr>
        <w:spacing w:after="0"/>
        <w:jc w:val="both"/>
      </w:pPr>
      <w:r w:rsidRPr="003842C4">
        <w:t>Układ technologiczny składa się z trzech głównych etapów:</w:t>
      </w:r>
    </w:p>
    <w:p w14:paraId="05211319" w14:textId="464A8169" w:rsidR="003842C4" w:rsidRPr="003842C4" w:rsidRDefault="003842C4" w:rsidP="00BA0EDC">
      <w:pPr>
        <w:pStyle w:val="Akapitzlist"/>
        <w:numPr>
          <w:ilvl w:val="0"/>
          <w:numId w:val="4"/>
        </w:numPr>
        <w:spacing w:after="0"/>
        <w:jc w:val="both"/>
      </w:pPr>
      <w:r w:rsidRPr="003842C4">
        <w:t>wstępnego oczyszczania wody na filtrze ceramiczno-węglowym, który poprawia parametry użytkowe wody i usuwa zanieczyszczenia mechaniczne,</w:t>
      </w:r>
    </w:p>
    <w:p w14:paraId="60E66339" w14:textId="63C97EDA" w:rsidR="003842C4" w:rsidRPr="003842C4" w:rsidRDefault="003842C4" w:rsidP="00BA0EDC">
      <w:pPr>
        <w:numPr>
          <w:ilvl w:val="0"/>
          <w:numId w:val="3"/>
        </w:numPr>
        <w:spacing w:after="0"/>
        <w:jc w:val="both"/>
      </w:pPr>
      <w:r w:rsidRPr="003842C4">
        <w:t xml:space="preserve">właściwego procesu wzbogacania wody w </w:t>
      </w:r>
      <w:r w:rsidR="00926952">
        <w:t>module</w:t>
      </w:r>
      <w:r w:rsidRPr="003842C4">
        <w:t xml:space="preserve"> z aktywnym złożem</w:t>
      </w:r>
      <w:r w:rsidR="009A4FBF">
        <w:t>,</w:t>
      </w:r>
    </w:p>
    <w:p w14:paraId="017963F1" w14:textId="547288F1" w:rsidR="003842C4" w:rsidRPr="003842C4" w:rsidRDefault="003842C4" w:rsidP="00BA0EDC">
      <w:pPr>
        <w:numPr>
          <w:ilvl w:val="0"/>
          <w:numId w:val="3"/>
        </w:numPr>
        <w:jc w:val="both"/>
      </w:pPr>
      <w:r w:rsidRPr="003842C4">
        <w:t>końcowego oczyszczania i stabilizacji parametrów, z</w:t>
      </w:r>
      <w:r>
        <w:t> </w:t>
      </w:r>
      <w:r w:rsidRPr="003842C4">
        <w:t>wykorzystaniem filtra ceramiczno-węglowego.</w:t>
      </w:r>
    </w:p>
    <w:p w14:paraId="41724BAE" w14:textId="68E433CD" w:rsidR="003842C4" w:rsidRDefault="003842C4" w:rsidP="003842C4">
      <w:pPr>
        <w:jc w:val="both"/>
      </w:pPr>
      <w:r>
        <w:t xml:space="preserve">W </w:t>
      </w:r>
      <w:r w:rsidR="00926952">
        <w:t>module hydromineralnym</w:t>
      </w:r>
      <w:r>
        <w:t xml:space="preserve"> </w:t>
      </w:r>
      <w:r w:rsidR="00926952">
        <w:t xml:space="preserve">pod ciśnieniem </w:t>
      </w:r>
      <w:r>
        <w:t xml:space="preserve">zachodzi kontrolowana reakcja, która prowadzi do uwalniania wodoru molekularnego oraz </w:t>
      </w:r>
      <w:r w:rsidR="009A4FBF">
        <w:t>jonów OH</w:t>
      </w:r>
      <w:r w:rsidR="009A4FBF">
        <w:rPr>
          <w:vertAlign w:val="superscript"/>
        </w:rPr>
        <w:t>-</w:t>
      </w:r>
      <w:r>
        <w:t>. Dodatkowo obecność srebra w strukturze złoża wspiera stabilność mikrobiologiczną układu i wzmacnia przebieg reakcji</w:t>
      </w:r>
      <w:r w:rsidR="00FC4D2F" w:rsidRPr="00FC4D2F">
        <w:t>. Z</w:t>
      </w:r>
      <w:r w:rsidR="009A4FBF">
        <w:t> </w:t>
      </w:r>
      <w:r w:rsidR="00FC4D2F" w:rsidRPr="00FC4D2F">
        <w:t>punktu widzenia efektywności ma to ogromne znaczenie, ponieważ wyższe ciśnienie</w:t>
      </w:r>
      <w:r w:rsidR="00B5739A">
        <w:t xml:space="preserve"> </w:t>
      </w:r>
      <w:r w:rsidR="009A4FBF">
        <w:t>oznacza większą</w:t>
      </w:r>
      <w:r w:rsidR="00FC4D2F" w:rsidRPr="00FC4D2F">
        <w:t xml:space="preserve"> ilość gazu trwale </w:t>
      </w:r>
      <w:r w:rsidR="00B5739A">
        <w:t>rozpuszczonego</w:t>
      </w:r>
      <w:r w:rsidR="00FC4D2F" w:rsidRPr="00FC4D2F">
        <w:t xml:space="preserve"> w cieczy. Dzięki temu technologia Zywa pozwala osiągać wysokie i stabilne stężenia wodoru na poziomie 2–6 ppm, czyli </w:t>
      </w:r>
      <w:r w:rsidR="00140E84">
        <w:t>w zakresie uznawanym</w:t>
      </w:r>
      <w:r w:rsidR="00FC4D2F" w:rsidRPr="00FC4D2F">
        <w:t xml:space="preserve"> obecnie za biologicznie istotny.</w:t>
      </w:r>
    </w:p>
    <w:p w14:paraId="0131BB59" w14:textId="77777777" w:rsidR="00BA0EDC" w:rsidRDefault="00BA0EDC" w:rsidP="003842C4">
      <w:pPr>
        <w:jc w:val="both"/>
      </w:pPr>
    </w:p>
    <w:p w14:paraId="595F6AA8" w14:textId="77777777" w:rsidR="00926952" w:rsidRDefault="00926952" w:rsidP="003842C4">
      <w:pPr>
        <w:jc w:val="both"/>
      </w:pPr>
    </w:p>
    <w:p w14:paraId="4989D514" w14:textId="1A460C08" w:rsidR="009931BF" w:rsidRPr="009931BF" w:rsidRDefault="009931BF" w:rsidP="003842C4">
      <w:pPr>
        <w:jc w:val="both"/>
        <w:rPr>
          <w:b/>
          <w:bCs/>
        </w:rPr>
      </w:pPr>
      <w:r w:rsidRPr="009931BF">
        <w:rPr>
          <w:b/>
          <w:bCs/>
        </w:rPr>
        <w:lastRenderedPageBreak/>
        <w:t>Co wyróżnia wodór</w:t>
      </w:r>
      <w:r w:rsidR="00FC4D2F">
        <w:rPr>
          <w:b/>
          <w:bCs/>
        </w:rPr>
        <w:t xml:space="preserve"> na tle innych antyoksydantów</w:t>
      </w:r>
    </w:p>
    <w:p w14:paraId="32FB0112" w14:textId="3959A3D1" w:rsidR="009931BF" w:rsidRPr="009931BF" w:rsidRDefault="005D75E2" w:rsidP="006F4C56">
      <w:pPr>
        <w:jc w:val="both"/>
      </w:pPr>
      <w:r w:rsidRPr="005D75E2">
        <w:t xml:space="preserve">Wodór molekularny jest uznawany za główny czynnik odpowiedzialny za biologiczną aktywność wody wodorowej. Badania wskazują, że działa selektywnie wobec najbardziej reaktywnych form tlenu, takich jak rodnik hydroksylowy i nadtlenoazotyn. </w:t>
      </w:r>
      <w:r w:rsidR="00B5739A">
        <w:t>W</w:t>
      </w:r>
      <w:r w:rsidR="00B5739A" w:rsidRPr="00B5739A">
        <w:t xml:space="preserve"> przeciwieństwie do klasycznych antyoksydantów</w:t>
      </w:r>
      <w:r w:rsidR="00B5739A">
        <w:t>,</w:t>
      </w:r>
      <w:r w:rsidR="00B5739A" w:rsidRPr="00B5739A">
        <w:t xml:space="preserve"> </w:t>
      </w:r>
      <w:r w:rsidR="00B5739A">
        <w:t xml:space="preserve">jak wit. C, </w:t>
      </w:r>
      <w:r w:rsidR="00B5739A" w:rsidRPr="00B5739A">
        <w:t>wodór nie blokuje wszystkich reaktywnych form tlenu, ale działa selektywnie wobec tych najbardziej szkodliwych. Dzięki temu organizm zachowuje naturalne procesy biologiczne i sygnalizacyjne, jednocześnie ograniczając negatywne skutki nadmiernego stresu oksydacyjnego</w:t>
      </w:r>
      <w:r w:rsidR="0080530C">
        <w:t xml:space="preserve">. </w:t>
      </w:r>
      <w:r w:rsidR="0080530C" w:rsidRPr="0080530C">
        <w:t xml:space="preserve">Stres oksydacyjny to zaburzenie równowagi pomiędzy produkcją reaktywnych form tlenu (ROS) a zdolnością organizmu do ich neutralizacji. Nadmierna ilość ROS może prowadzić do uszkodzeń </w:t>
      </w:r>
      <w:r w:rsidR="00926952">
        <w:t>tłuszczy</w:t>
      </w:r>
      <w:r w:rsidR="0080530C" w:rsidRPr="0080530C">
        <w:t>, białek oraz materiału genetycznego, a także przyczyniać się do przyspieszonego starzenia organizmu i rozwoju przewlekłych stanów zapalnych. Stres oksydacyjny to proces związany z nadmiarem wolnych rodników, które mogą przyspieszać starzenie organizmu, wpływać na pogorszenie regeneracji oraz zwiększać obciążenie komórek.</w:t>
      </w:r>
    </w:p>
    <w:p w14:paraId="6264D9F1" w14:textId="77777777" w:rsidR="009931BF" w:rsidRPr="009931BF" w:rsidRDefault="009931BF" w:rsidP="006F4C56">
      <w:pPr>
        <w:jc w:val="both"/>
        <w:rPr>
          <w:b/>
          <w:bCs/>
        </w:rPr>
      </w:pPr>
      <w:r w:rsidRPr="009931BF">
        <w:rPr>
          <w:b/>
          <w:bCs/>
        </w:rPr>
        <w:t>Co pokazują badania</w:t>
      </w:r>
    </w:p>
    <w:p w14:paraId="38A1BDD4" w14:textId="77777777" w:rsidR="003857C3" w:rsidRPr="003857C3" w:rsidRDefault="003857C3" w:rsidP="003857C3">
      <w:pPr>
        <w:jc w:val="both"/>
      </w:pPr>
      <w:r w:rsidRPr="003857C3">
        <w:t>W ostatnich latach opublikowano wiele badań dotyczących wpływu wodoru molekularnego na organizm człowieka. Wyniki sugerują, że regularne spożywanie wody bogatej w wodór może wspierać organizm w codziennym funkcjonowaniu, szczególnie w obszarach związanych z regeneracją, ochroną komórek oraz równowagą oksydacyjną.</w:t>
      </w:r>
    </w:p>
    <w:p w14:paraId="2FFC4503" w14:textId="77777777" w:rsidR="003857C3" w:rsidRPr="003857C3" w:rsidRDefault="003857C3" w:rsidP="003857C3">
      <w:pPr>
        <w:jc w:val="both"/>
      </w:pPr>
      <w:r w:rsidRPr="003857C3">
        <w:t>W części badań obserwowano zmniejszenie markerów stresu oksydacyjnego, takich jak MDA czy 8-OHdG, oraz poprawę aktywności naturalnych enzymów antyoksydacyjnych organizmu. Publikacje wskazują również na możliwy wpływ wodoru molekularnego na regulację procesów zapalnych poprzez oddziaływanie na wybrane szlaki komórkowe związane z odpowiedzią oksydacyjno-zapalną. Inne publikacje wskazywały na możliwe wsparcie procesów regeneracyjnych po wysiłku fizycznym, poprawę samopoczucia oraz korzystny wpływ na wybrane parametry metaboliczne.</w:t>
      </w:r>
    </w:p>
    <w:p w14:paraId="7BF03E9B" w14:textId="77777777" w:rsidR="003857C3" w:rsidRPr="003857C3" w:rsidRDefault="003857C3" w:rsidP="003857C3">
      <w:pPr>
        <w:jc w:val="both"/>
      </w:pPr>
      <w:r w:rsidRPr="003857C3">
        <w:t>Jednocześnie naukowcy podkreślają, że skuteczność biologiczna zależy przede wszystkim od rzeczywistej zawartości wodoru w wodzie. Oznacza to, że kluczowe znaczenie ma jakość technologii oraz zdolność systemu do utrzymania stabilnych i wysokich stężeń H₂. Właśnie dlatego technologia Zywa została zaprojektowana w sposób umożliwiający skuteczne i stabilne rozpuszczanie wodoru w wodzie.</w:t>
      </w:r>
    </w:p>
    <w:p w14:paraId="4A9EBB31" w14:textId="77777777" w:rsidR="003857C3" w:rsidRPr="003857C3" w:rsidRDefault="003857C3" w:rsidP="003857C3">
      <w:pPr>
        <w:jc w:val="both"/>
      </w:pPr>
      <w:r w:rsidRPr="003857C3">
        <w:t>Warto również pamiętać, że woda wodorowa nie jest lekiem ani produktem medycznym. Jest natomiast nowoczesnym rozwiązaniem wspierającym zdrowy styl życia i świadome podejście do codziennej regeneracji organizmu.</w:t>
      </w:r>
    </w:p>
    <w:p w14:paraId="580408B9" w14:textId="41A0B72E" w:rsidR="009931BF" w:rsidRPr="009931BF" w:rsidRDefault="009931BF" w:rsidP="006F4C56">
      <w:pPr>
        <w:jc w:val="both"/>
        <w:rPr>
          <w:b/>
          <w:bCs/>
        </w:rPr>
      </w:pPr>
      <w:r w:rsidRPr="009931BF">
        <w:rPr>
          <w:b/>
          <w:bCs/>
        </w:rPr>
        <w:t>Dlaczego</w:t>
      </w:r>
      <w:r w:rsidR="003857C3">
        <w:rPr>
          <w:b/>
          <w:bCs/>
        </w:rPr>
        <w:t xml:space="preserve"> Zywa wyróżnia się na rynku</w:t>
      </w:r>
    </w:p>
    <w:p w14:paraId="03920156" w14:textId="117D1633" w:rsidR="00AA0EE2" w:rsidRDefault="00AA0EE2" w:rsidP="006F4C56">
      <w:pPr>
        <w:jc w:val="both"/>
      </w:pPr>
      <w:r w:rsidRPr="00AA0EE2">
        <w:t xml:space="preserve">Zywa posiada kilka bardzo istotnych przewag. Po pierwsze, jest </w:t>
      </w:r>
      <w:r w:rsidR="00462CC4">
        <w:t>to rozwiązanie oparte</w:t>
      </w:r>
      <w:r w:rsidRPr="00AA0EE2">
        <w:t xml:space="preserve"> na realnych procesach fizykochemicznych i aktualnej wiedzy naukowej, a nie na marketingowych </w:t>
      </w:r>
      <w:r w:rsidRPr="00AA0EE2">
        <w:lastRenderedPageBreak/>
        <w:t>hasłach bez pokrycia technologicznego. Po drugie, uproszczona konstrukcja systemu — bez skomplikowanej elektrolizy i zaawansowanych układów elektrycznych — oznacza niższą awaryjność, większą stabilność działania oraz niższe koszty serwisowe. To niezwykle ważne w kontekście skalowania sprzedaży i budowania długoterminowego modelu biznesowego. Po trzecie, produkt wpisuje się idealnie w dynamicznie rozwijający się segment premium wellness, longevity, SPA</w:t>
      </w:r>
      <w:r w:rsidR="00926952">
        <w:t xml:space="preserve"> i </w:t>
      </w:r>
      <w:r w:rsidRPr="00AA0EE2">
        <w:t xml:space="preserve"> sportu, gdzie klienci coraz częściej oczekują produktów opartych na technologii i badaniach naukowych, a jednocześnie są gotowi płacić za rozwiązania oferujące realną wartość.</w:t>
      </w:r>
    </w:p>
    <w:p w14:paraId="179BE592" w14:textId="5C259A4D" w:rsidR="00AA0EE2" w:rsidRDefault="00AA0EE2" w:rsidP="006F4C56">
      <w:pPr>
        <w:jc w:val="both"/>
      </w:pPr>
      <w:r w:rsidRPr="00AA0EE2">
        <w:t xml:space="preserve">Technologia Zywa </w:t>
      </w:r>
      <w:r>
        <w:t>to nie</w:t>
      </w:r>
      <w:r w:rsidRPr="00AA0EE2">
        <w:t xml:space="preserve"> „magiczna woda” czy produkt pseudomedyczny. Jej największą siłą jest wiarygodność technologiczna. Technologia Zywa nie jest</w:t>
      </w:r>
      <w:r>
        <w:t xml:space="preserve"> </w:t>
      </w:r>
      <w:r w:rsidRPr="00AA0EE2">
        <w:t xml:space="preserve">kolejnym filtrem do wody. To zaawansowany system </w:t>
      </w:r>
      <w:r w:rsidR="00926952">
        <w:t>wytwarzania</w:t>
      </w:r>
      <w:r w:rsidRPr="00AA0EE2">
        <w:t xml:space="preserve"> wody bogatej w wodór, oparty na stabilnych parametrach, prostocie działania i realnych podstawach naukowych, który odpowiada na jeden z</w:t>
      </w:r>
      <w:r>
        <w:t> </w:t>
      </w:r>
      <w:r w:rsidRPr="00AA0EE2">
        <w:t>najsilniejszych trendów współczesnego rynku zdrowia i jakości życia.</w:t>
      </w:r>
    </w:p>
    <w:p w14:paraId="50B81EBE" w14:textId="1349F72B" w:rsidR="009931BF" w:rsidRPr="009931BF" w:rsidRDefault="009931BF" w:rsidP="006F4C56">
      <w:pPr>
        <w:jc w:val="both"/>
        <w:rPr>
          <w:b/>
          <w:bCs/>
        </w:rPr>
      </w:pPr>
      <w:r w:rsidRPr="009931BF">
        <w:rPr>
          <w:b/>
          <w:bCs/>
        </w:rPr>
        <w:t>Podsumowanie</w:t>
      </w:r>
    </w:p>
    <w:p w14:paraId="6BD9FA9B" w14:textId="2E340CF6" w:rsidR="00AA0EE2" w:rsidRDefault="00AA0EE2" w:rsidP="005D75E2">
      <w:pPr>
        <w:jc w:val="both"/>
      </w:pPr>
      <w:r w:rsidRPr="00AA0EE2">
        <w:t xml:space="preserve">Podsumowując, technologia Zywa odpowiada na współczesne potrzeby rynku w sposób oparty na rzeczywistych parametrach technologicznych, a nie wyłącznie na marketingowych deklaracjach. Kluczową przewagą systemu jest zdolność do stabilnego generowania wysokich stężeń wodoru molekularnego, który według aktualnych badań naukowych stanowi główny czynnik odpowiedzialny za potencjalne działanie antyoksydacyjne i </w:t>
      </w:r>
      <w:r w:rsidR="00926952">
        <w:t>za</w:t>
      </w:r>
      <w:r w:rsidR="00C77700">
        <w:t xml:space="preserve"> wspieranie procesów regeneracyjnych</w:t>
      </w:r>
      <w:r w:rsidRPr="00AA0EE2">
        <w:t xml:space="preserve"> organizmu. Dzięki zastosowaniu ciśnieniowego systemu przepływowego</w:t>
      </w:r>
      <w:r>
        <w:t xml:space="preserve"> oraz </w:t>
      </w:r>
      <w:r w:rsidRPr="00AA0EE2">
        <w:t>uproszczonej konstrukcji</w:t>
      </w:r>
      <w:r>
        <w:t xml:space="preserve"> </w:t>
      </w:r>
      <w:r w:rsidRPr="00AA0EE2">
        <w:t>Zywa oferuje rozwiązanie bardziej stabilne, wydajne i mniej awaryjne niż większość dostępnych technologii konkurencyjnych.</w:t>
      </w:r>
    </w:p>
    <w:p w14:paraId="6A2B5D26" w14:textId="5A02DD16" w:rsidR="00AA0EE2" w:rsidRPr="00AA0EE2" w:rsidRDefault="00AA0EE2" w:rsidP="00AA0EE2">
      <w:pPr>
        <w:jc w:val="both"/>
      </w:pPr>
      <w:r w:rsidRPr="00AA0EE2">
        <w:t xml:space="preserve">Coraz większa świadomość konsumentów dotycząca stresu oksydacyjnego, regeneracji i jakości życia powoduje, że produkty oparte na technologii i potwierdzonych parametrach biologicznych zyskują ogromną przewagę konkurencyjną. Technologia Zywa </w:t>
      </w:r>
      <w:r>
        <w:t>to</w:t>
      </w:r>
      <w:r w:rsidRPr="00AA0EE2">
        <w:t xml:space="preserve"> nowoczesne rozwiązanie dla klientów świadomych, wymagających i gotowych inwestować w produkty wspierające zdrowie, wydolność oraz codzienne funkcjonowanie organizmu. To nie tylko urządzenie do uzdatniania wody, ale innowacyjna platforma technologiczna wpisująca się w globalne trendy związane z longevity, wellness i nowoczesnym stylem życia.</w:t>
      </w:r>
    </w:p>
    <w:p w14:paraId="4BF4B159" w14:textId="77777777" w:rsidR="008B7129" w:rsidRDefault="008B7129" w:rsidP="006F4C56">
      <w:pPr>
        <w:jc w:val="both"/>
      </w:pPr>
    </w:p>
    <w:sectPr w:rsidR="008B71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06489"/>
    <w:multiLevelType w:val="multilevel"/>
    <w:tmpl w:val="4CBE6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A3312F"/>
    <w:multiLevelType w:val="hybridMultilevel"/>
    <w:tmpl w:val="2D988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11115C"/>
    <w:multiLevelType w:val="multilevel"/>
    <w:tmpl w:val="4E70A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6363FB4"/>
    <w:multiLevelType w:val="multilevel"/>
    <w:tmpl w:val="59C44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1467775">
    <w:abstractNumId w:val="3"/>
  </w:num>
  <w:num w:numId="2" w16cid:durableId="584849435">
    <w:abstractNumId w:val="0"/>
  </w:num>
  <w:num w:numId="3" w16cid:durableId="1904561717">
    <w:abstractNumId w:val="2"/>
  </w:num>
  <w:num w:numId="4" w16cid:durableId="475611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1BF"/>
    <w:rsid w:val="00140E84"/>
    <w:rsid w:val="00174F88"/>
    <w:rsid w:val="00262183"/>
    <w:rsid w:val="00280F3E"/>
    <w:rsid w:val="002D2BC9"/>
    <w:rsid w:val="003842C4"/>
    <w:rsid w:val="003857C3"/>
    <w:rsid w:val="00462CC4"/>
    <w:rsid w:val="005540C4"/>
    <w:rsid w:val="005B020C"/>
    <w:rsid w:val="005D75E2"/>
    <w:rsid w:val="006F4C56"/>
    <w:rsid w:val="0080530C"/>
    <w:rsid w:val="008B7129"/>
    <w:rsid w:val="00926952"/>
    <w:rsid w:val="009931BF"/>
    <w:rsid w:val="009A3D81"/>
    <w:rsid w:val="009A4FBF"/>
    <w:rsid w:val="009B7CEE"/>
    <w:rsid w:val="00AA0EE2"/>
    <w:rsid w:val="00B5739A"/>
    <w:rsid w:val="00B74042"/>
    <w:rsid w:val="00BA0EDC"/>
    <w:rsid w:val="00BC2B74"/>
    <w:rsid w:val="00C77700"/>
    <w:rsid w:val="00D16094"/>
    <w:rsid w:val="00EF7DFA"/>
    <w:rsid w:val="00FC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8AEB2"/>
  <w15:chartTrackingRefBased/>
  <w15:docId w15:val="{5C24268B-199A-474E-A2AB-EDC7F6F1C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931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931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931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31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931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931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931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931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931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31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931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931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31B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931B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931B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931B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931B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931B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931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31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931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931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931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931B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931B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931B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931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931B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931BF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931B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931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3</Pages>
  <Words>1095</Words>
  <Characters>6572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justynadziadosz</dc:creator>
  <cp:keywords/>
  <dc:description/>
  <cp:lastModifiedBy>justynadziadosz</cp:lastModifiedBy>
  <cp:revision>6</cp:revision>
  <dcterms:created xsi:type="dcterms:W3CDTF">2026-05-21T11:30:00Z</dcterms:created>
  <dcterms:modified xsi:type="dcterms:W3CDTF">2026-06-29T11:40:00Z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fc864179-9d10-4871-b09f-31c8373e0905</vt:lpwstr>
  </property>
</Properties>
</file>